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7838">
        <w:rPr>
          <w:rFonts w:ascii="Corbel" w:hAnsi="Corbel"/>
          <w:i/>
          <w:smallCaps/>
          <w:sz w:val="24"/>
          <w:szCs w:val="24"/>
        </w:rPr>
        <w:t>2019-2021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5C7838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838">
        <w:rPr>
          <w:rFonts w:ascii="Corbel" w:hAnsi="Corbel"/>
          <w:sz w:val="20"/>
          <w:szCs w:val="20"/>
        </w:rPr>
        <w:t>2019/2020</w:t>
      </w:r>
      <w:r w:rsidR="00FD24DD">
        <w:rPr>
          <w:rFonts w:ascii="Corbel" w:hAnsi="Corbel"/>
          <w:sz w:val="20"/>
          <w:szCs w:val="20"/>
        </w:rPr>
        <w:t xml:space="preserve"> i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pracy resocjalizacyjnej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D0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D0F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D24D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B7E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I,II; semestr 1-4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8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17884" w:rsidP="008B7E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7838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B7EFC">
              <w:rPr>
                <w:rFonts w:ascii="Corbel" w:hAnsi="Corbel"/>
                <w:b w:val="0"/>
                <w:sz w:val="24"/>
                <w:szCs w:val="24"/>
              </w:rPr>
              <w:t>Maria Łukaszek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5C783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7884" w:rsidRPr="009C54AE" w:rsidTr="005C783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534F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884" w:rsidRDefault="0031788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7054D" w:rsidRPr="00F7054D" w:rsidRDefault="005C7838" w:rsidP="00F7054D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317884">
        <w:rPr>
          <w:rFonts w:ascii="Corbel" w:hAnsi="Corbel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E1334" w:rsidRPr="00317884" w:rsidRDefault="00E22FBC" w:rsidP="003178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F7054D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17884" w:rsidRDefault="0031788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317884" w:rsidRDefault="003178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Posiadanie podstawowej wiedzy z zakresy pedagogiki resocjalizacyjnej, zjawisk patologii społecznej, psychopatologii oraz prawnych podstaw profilaktyki społecznej i resocjalizacji.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Zapoznanie z uwarunkowaniami i mechanizmami nieprzystosowania społecznego</w:t>
            </w:r>
            <w:r w:rsidR="00F7054D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Wdrażanie do interpretacji </w:t>
            </w:r>
            <w:r w:rsidR="00F7054D" w:rsidRPr="00317884">
              <w:rPr>
                <w:rFonts w:ascii="Corbel" w:hAnsi="Corbel" w:cs="Times New Roman"/>
                <w:sz w:val="24"/>
              </w:rPr>
              <w:t>psychospołecznych i pedagogicznych</w:t>
            </w:r>
            <w:r w:rsidRPr="00317884">
              <w:rPr>
                <w:rFonts w:ascii="Corbel" w:hAnsi="Corbel" w:cs="Times New Roman"/>
                <w:sz w:val="24"/>
              </w:rPr>
              <w:t xml:space="preserve"> mechanizmów oddziaływań korekcyjnych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jc w:val="both"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Kształcenie umiejętności formułowania celów resocjalizacji adekwatnych do ustaleń diagnostycznych</w:t>
            </w:r>
            <w:r w:rsidR="00F7054D" w:rsidRPr="00317884">
              <w:rPr>
                <w:rFonts w:ascii="Corbel" w:hAnsi="Corbel" w:cs="Times New Roman"/>
                <w:sz w:val="24"/>
              </w:rPr>
              <w:t>.</w:t>
            </w:r>
          </w:p>
        </w:tc>
      </w:tr>
      <w:tr w:rsidR="0042328E" w:rsidRPr="009C54AE" w:rsidTr="0042328E">
        <w:tc>
          <w:tcPr>
            <w:tcW w:w="845" w:type="dxa"/>
            <w:vAlign w:val="center"/>
          </w:tcPr>
          <w:p w:rsidR="0042328E" w:rsidRPr="009C54AE" w:rsidRDefault="0042328E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42328E" w:rsidRPr="00317884" w:rsidRDefault="0042328E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Wdrażanie do adekwatnego wyboru i stosowania metod resocjalizacji oraz oceny ich efektywności.</w:t>
            </w:r>
          </w:p>
        </w:tc>
      </w:tr>
      <w:tr w:rsidR="00F7054D" w:rsidRPr="009C54AE" w:rsidTr="0042328E">
        <w:tc>
          <w:tcPr>
            <w:tcW w:w="845" w:type="dxa"/>
            <w:vAlign w:val="center"/>
          </w:tcPr>
          <w:p w:rsidR="00F7054D" w:rsidRDefault="00F7054D" w:rsidP="004232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F7054D" w:rsidRPr="00317884" w:rsidRDefault="00F7054D" w:rsidP="00317884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Wyeksponowanie roli pedagoga w procesie resocjalizacji, ukazanie wieloaspektowości kompetencji, jakie powinien posiadać w pracy z jednostką niedostosowaną społecznie, marginalizowaną i zagrożoną wykluczeniem społecznym.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 xml:space="preserve">3.2 </w:t>
      </w:r>
      <w:r w:rsidR="001D7B54" w:rsidRPr="00D87797">
        <w:rPr>
          <w:rFonts w:ascii="Corbel" w:hAnsi="Corbel"/>
          <w:b/>
          <w:sz w:val="24"/>
          <w:szCs w:val="24"/>
        </w:rPr>
        <w:t xml:space="preserve">Efekty </w:t>
      </w:r>
      <w:r w:rsidR="00C05F44" w:rsidRPr="00D877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87797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42328E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328E" w:rsidRPr="00317884" w:rsidRDefault="0042328E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</w:t>
            </w:r>
            <w:r w:rsidR="00181467" w:rsidRPr="00317884">
              <w:rPr>
                <w:rFonts w:ascii="Corbel" w:hAnsi="Corbel" w:cs="Times New Roman"/>
                <w:sz w:val="24"/>
              </w:rPr>
              <w:t>wymieni</w:t>
            </w:r>
            <w:r w:rsidRPr="00317884">
              <w:rPr>
                <w:rFonts w:ascii="Corbel" w:hAnsi="Corbel" w:cs="Times New Roman"/>
                <w:sz w:val="24"/>
              </w:rPr>
              <w:t xml:space="preserve"> koncepcje, zasady, procedury i metody „wygaszania” zachowań an</w:t>
            </w:r>
            <w:r w:rsidR="00317884">
              <w:rPr>
                <w:rFonts w:ascii="Corbel" w:hAnsi="Corbel" w:cs="Times New Roman"/>
                <w:sz w:val="24"/>
              </w:rPr>
              <w:t xml:space="preserve">tyspołecznych i nieadekwatnych </w:t>
            </w:r>
            <w:r w:rsidRPr="00317884">
              <w:rPr>
                <w:rFonts w:ascii="Corbel" w:hAnsi="Corbel" w:cs="Times New Roman"/>
                <w:sz w:val="24"/>
              </w:rPr>
              <w:t>w oparciu o wybrane koncepc</w:t>
            </w:r>
            <w:r w:rsidR="00317884">
              <w:rPr>
                <w:rFonts w:ascii="Corbel" w:hAnsi="Corbel" w:cs="Times New Roman"/>
                <w:sz w:val="24"/>
              </w:rPr>
              <w:t xml:space="preserve">je pedagogiczne, socjologiczne </w:t>
            </w:r>
            <w:r w:rsidRPr="00317884">
              <w:rPr>
                <w:rFonts w:ascii="Corbel" w:hAnsi="Corbel" w:cs="Times New Roman"/>
                <w:sz w:val="24"/>
              </w:rPr>
              <w:t>i psychologiczne</w:t>
            </w:r>
            <w:r w:rsidR="00181467" w:rsidRPr="00317884">
              <w:rPr>
                <w:rFonts w:ascii="Corbel" w:hAnsi="Corbel" w:cs="Times New Roman"/>
                <w:sz w:val="24"/>
              </w:rPr>
              <w:t>, uwzględniając złożoność procesu resocjalizacji.</w:t>
            </w:r>
          </w:p>
        </w:tc>
        <w:tc>
          <w:tcPr>
            <w:tcW w:w="1865" w:type="dxa"/>
          </w:tcPr>
          <w:p w:rsidR="0042328E" w:rsidRPr="00582FB9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FB9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181467" w:rsidRDefault="00317884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  <w:p w:rsid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81467" w:rsidRPr="009C54AE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81467" w:rsidRPr="009C54AE" w:rsidTr="0042328E">
        <w:tc>
          <w:tcPr>
            <w:tcW w:w="1681" w:type="dxa"/>
          </w:tcPr>
          <w:p w:rsidR="00181467" w:rsidRPr="009C54AE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974" w:type="dxa"/>
          </w:tcPr>
          <w:p w:rsidR="00181467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wymieni zalety i wady </w:t>
            </w:r>
            <w:r w:rsidR="00181467" w:rsidRPr="00317884">
              <w:rPr>
                <w:rFonts w:ascii="Corbel" w:hAnsi="Corbel"/>
                <w:sz w:val="24"/>
              </w:rPr>
              <w:t>prac</w:t>
            </w:r>
            <w:r w:rsidRPr="00317884">
              <w:rPr>
                <w:rFonts w:ascii="Corbel" w:hAnsi="Corbel"/>
                <w:sz w:val="24"/>
              </w:rPr>
              <w:t>y</w:t>
            </w:r>
            <w:r w:rsidR="00181467" w:rsidRPr="00317884">
              <w:rPr>
                <w:rFonts w:ascii="Corbel" w:hAnsi="Corbel"/>
                <w:sz w:val="24"/>
              </w:rPr>
              <w:t xml:space="preserve"> </w:t>
            </w:r>
            <w:r w:rsidRPr="00317884">
              <w:rPr>
                <w:rFonts w:ascii="Corbel" w:hAnsi="Corbel"/>
                <w:sz w:val="24"/>
              </w:rPr>
              <w:t xml:space="preserve">pedagoga resocjalizacyjnego, jego </w:t>
            </w:r>
            <w:r w:rsidR="00181467" w:rsidRPr="00317884">
              <w:rPr>
                <w:rFonts w:ascii="Corbel" w:hAnsi="Corbel"/>
                <w:sz w:val="24"/>
              </w:rPr>
              <w:t>role i zadania zgodne z celami resocjalizacji posługując się zasadami i normami etycznymi przewidując skutki konkretnych działań resocjalizacyjnych.</w:t>
            </w:r>
          </w:p>
        </w:tc>
        <w:tc>
          <w:tcPr>
            <w:tcW w:w="1865" w:type="dxa"/>
          </w:tcPr>
          <w:p w:rsidR="009D10C0" w:rsidRDefault="009D10C0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BC3F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:rsidR="00181467" w:rsidRPr="00181467" w:rsidRDefault="00181467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cyan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 xml:space="preserve">Student zaprojektuje konstruktywny, innowacyjny model </w:t>
            </w:r>
            <w:r w:rsidRPr="00317884">
              <w:rPr>
                <w:rFonts w:ascii="Corbel" w:eastAsia="Times New Roman" w:hAnsi="Corbel" w:cs="Times New Roman"/>
                <w:sz w:val="24"/>
              </w:rPr>
              <w:t>współpracy z otoczeniem, zarówno w środowisku otwartym jak i instytucjonalnym/zamkniętym, w celu realizacji założonych celów profilaktycznych i resocjalizacyjnych.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82FB9" w:rsidRPr="009C54AE" w:rsidTr="0042328E">
        <w:tc>
          <w:tcPr>
            <w:tcW w:w="1681" w:type="dxa"/>
          </w:tcPr>
          <w:p w:rsidR="00582FB9" w:rsidRPr="009C54AE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582FB9" w:rsidRPr="00317884" w:rsidRDefault="00582FB9" w:rsidP="00317884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</w:rPr>
            </w:pPr>
            <w:r w:rsidRPr="00317884">
              <w:rPr>
                <w:rFonts w:ascii="Corbel" w:hAnsi="Corbel" w:cs="Times New Roman"/>
                <w:sz w:val="24"/>
              </w:rPr>
              <w:t>Student zidentyfikuje zaburzenia w rozwoju społecznym, postawy podlegające modyfikacji, a także dysfunkcje środowisk wychowawczych, instytucji i placówek, przedstawi własne propozycje, sugestie i sposoby działania oraz dokona ich ewaluacji.</w:t>
            </w:r>
          </w:p>
        </w:tc>
        <w:tc>
          <w:tcPr>
            <w:tcW w:w="1865" w:type="dxa"/>
          </w:tcPr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582FB9" w:rsidRDefault="00582FB9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Student dokona analizy</w:t>
            </w:r>
            <w:r w:rsidR="0042328E" w:rsidRPr="00317884">
              <w:rPr>
                <w:rFonts w:ascii="Corbel" w:hAnsi="Corbel"/>
                <w:sz w:val="24"/>
              </w:rPr>
              <w:t xml:space="preserve"> cel</w:t>
            </w:r>
            <w:r w:rsidRPr="00317884">
              <w:rPr>
                <w:rFonts w:ascii="Corbel" w:hAnsi="Corbel"/>
                <w:sz w:val="24"/>
              </w:rPr>
              <w:t>ów</w:t>
            </w:r>
            <w:r w:rsidR="0042328E" w:rsidRPr="00317884">
              <w:rPr>
                <w:rFonts w:ascii="Corbel" w:hAnsi="Corbel"/>
                <w:sz w:val="24"/>
              </w:rPr>
              <w:t>, funkcj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 xml:space="preserve"> i metod </w:t>
            </w:r>
            <w:r w:rsidR="0042328E" w:rsidRPr="00317884">
              <w:rPr>
                <w:rFonts w:ascii="Corbel" w:hAnsi="Corbel"/>
                <w:sz w:val="24"/>
              </w:rPr>
              <w:lastRenderedPageBreak/>
              <w:t>resocjalizacji (ich zalet i wad oraz sytuacj</w:t>
            </w:r>
            <w:r w:rsidRPr="00317884">
              <w:rPr>
                <w:rFonts w:ascii="Corbel" w:hAnsi="Corbel"/>
                <w:sz w:val="24"/>
              </w:rPr>
              <w:t>i</w:t>
            </w:r>
            <w:r w:rsidR="0042328E" w:rsidRPr="00317884">
              <w:rPr>
                <w:rFonts w:ascii="Corbel" w:hAnsi="Corbel"/>
                <w:sz w:val="24"/>
              </w:rPr>
              <w:t>, w których zastosowane mogą przynieść korzystne efekty).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K_U07</w:t>
            </w:r>
          </w:p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K_U09</w:t>
            </w: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</w:t>
            </w:r>
            <w:r w:rsidR="00D0710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:rsidR="0042328E" w:rsidRPr="00317884" w:rsidRDefault="00181467" w:rsidP="00317884">
            <w:pPr>
              <w:pStyle w:val="Default"/>
              <w:contextualSpacing/>
              <w:rPr>
                <w:rFonts w:ascii="Corbel" w:hAnsi="Corbel" w:cs="Times New Roman"/>
                <w:color w:val="auto"/>
                <w:szCs w:val="22"/>
              </w:rPr>
            </w:pPr>
            <w:r w:rsidRPr="00317884">
              <w:rPr>
                <w:rFonts w:ascii="Corbel" w:hAnsi="Corbel" w:cs="Times New Roman"/>
                <w:color w:val="auto"/>
                <w:szCs w:val="22"/>
              </w:rPr>
              <w:t>Studen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t </w:t>
            </w:r>
            <w:r w:rsidR="00317884">
              <w:rPr>
                <w:rFonts w:ascii="Corbel" w:hAnsi="Corbel" w:cs="Times New Roman"/>
                <w:color w:val="auto"/>
                <w:szCs w:val="22"/>
              </w:rPr>
              <w:t>wyjaśni potrzebę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 xml:space="preserve"> zdobywania 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>wiedz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i doskonal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enia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umiejętności pedagogiczn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ych</w:t>
            </w:r>
            <w:r w:rsidR="0042328E" w:rsidRPr="00317884">
              <w:rPr>
                <w:rFonts w:ascii="Corbel" w:hAnsi="Corbel" w:cs="Times New Roman"/>
                <w:color w:val="auto"/>
                <w:szCs w:val="22"/>
              </w:rPr>
              <w:t xml:space="preserve"> w zakresie działalności resocjalizacyjnej</w:t>
            </w:r>
            <w:r w:rsidR="00B929EB" w:rsidRPr="00317884">
              <w:rPr>
                <w:rFonts w:ascii="Corbel" w:hAnsi="Corbel" w:cs="Times New Roman"/>
                <w:color w:val="auto"/>
                <w:szCs w:val="22"/>
              </w:rPr>
              <w:t>.</w:t>
            </w:r>
            <w:r w:rsidR="00B929EB" w:rsidRPr="00317884">
              <w:rPr>
                <w:rFonts w:ascii="Corbel" w:hAnsi="Corbel"/>
              </w:rPr>
              <w:t xml:space="preserve"> </w:t>
            </w:r>
            <w:r w:rsidR="00B929EB" w:rsidRPr="00317884">
              <w:rPr>
                <w:rFonts w:ascii="Corbel" w:hAnsi="Corbel"/>
                <w:szCs w:val="22"/>
              </w:rPr>
              <w:t>Dostrzega konieczność ciągłego dokształcania i doskonalenia zawodowego z perspektywy pracy z określoną kategorią podopiecznych.</w:t>
            </w:r>
          </w:p>
        </w:tc>
        <w:tc>
          <w:tcPr>
            <w:tcW w:w="1865" w:type="dxa"/>
          </w:tcPr>
          <w:p w:rsidR="00B929EB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2328E" w:rsidRPr="009C54AE" w:rsidTr="0042328E">
        <w:tc>
          <w:tcPr>
            <w:tcW w:w="1681" w:type="dxa"/>
          </w:tcPr>
          <w:p w:rsidR="0042328E" w:rsidRPr="009C54AE" w:rsidRDefault="0042328E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8779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:rsidR="0042328E" w:rsidRPr="00317884" w:rsidRDefault="00E02476" w:rsidP="00317884">
            <w:pPr>
              <w:spacing w:after="0" w:line="240" w:lineRule="auto"/>
              <w:contextualSpacing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Student zaprojektuje konkretny model oddziaływania resocjalizującego, uwzględniając genezę problemu, strategie oddziaływań </w:t>
            </w:r>
            <w:proofErr w:type="spellStart"/>
            <w:r w:rsidRPr="00317884">
              <w:rPr>
                <w:rFonts w:ascii="Corbel" w:hAnsi="Corbel"/>
                <w:sz w:val="24"/>
              </w:rPr>
              <w:t>psychokorekcyjnych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 i resocjalizacyjnych, </w:t>
            </w:r>
            <w:r w:rsidR="003520D1" w:rsidRPr="00317884">
              <w:rPr>
                <w:rFonts w:ascii="Corbel" w:hAnsi="Corbel"/>
                <w:sz w:val="24"/>
              </w:rPr>
              <w:t>metody ewaluacji, współpracę ze specjalistami</w:t>
            </w:r>
            <w:r w:rsidR="00D71F2A" w:rsidRPr="00317884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:rsidR="0042328E" w:rsidRPr="009C54AE" w:rsidRDefault="00B929EB" w:rsidP="003178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328E" w:rsidRDefault="0042328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87797">
        <w:rPr>
          <w:rFonts w:ascii="Corbel" w:hAnsi="Corbel"/>
          <w:b/>
          <w:sz w:val="24"/>
          <w:szCs w:val="24"/>
        </w:rPr>
        <w:t>3.3</w:t>
      </w:r>
      <w:r w:rsidR="001D7B54" w:rsidRPr="00D87797">
        <w:rPr>
          <w:rFonts w:ascii="Corbel" w:hAnsi="Corbel"/>
          <w:b/>
          <w:sz w:val="24"/>
          <w:szCs w:val="24"/>
        </w:rPr>
        <w:t xml:space="preserve"> </w:t>
      </w:r>
      <w:r w:rsidR="0085747A" w:rsidRPr="00D87797">
        <w:rPr>
          <w:rFonts w:ascii="Corbel" w:hAnsi="Corbel"/>
          <w:b/>
          <w:sz w:val="24"/>
          <w:szCs w:val="24"/>
        </w:rPr>
        <w:t>T</w:t>
      </w:r>
      <w:r w:rsidR="001D7B54" w:rsidRPr="00D87797">
        <w:rPr>
          <w:rFonts w:ascii="Corbel" w:hAnsi="Corbel"/>
          <w:b/>
          <w:sz w:val="24"/>
          <w:szCs w:val="24"/>
        </w:rPr>
        <w:t>reści programowe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Metodyka jako dyscyplina naukowa (zbiór metod i zasad oddziaływania profilaktycznego </w:t>
            </w:r>
            <w:r w:rsidRPr="00317884">
              <w:rPr>
                <w:rFonts w:ascii="Corbel" w:hAnsi="Corbel"/>
                <w:sz w:val="24"/>
              </w:rPr>
              <w:br/>
              <w:t>i resocjalizującego)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Znaczenie relacji wychowawczej w pracy pedagoga resocjalizacyjnego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Motywowanie podopiecznych (nieletni, dorośli).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Psychologiczne i kryminologiczne podstawy oddziaływań resocjalizacyjnych (</w:t>
            </w:r>
            <w:proofErr w:type="spellStart"/>
            <w:r w:rsidRPr="00317884">
              <w:rPr>
                <w:rFonts w:ascii="Corbel" w:hAnsi="Corbel"/>
                <w:sz w:val="24"/>
              </w:rPr>
              <w:t>hormistyczne</w:t>
            </w:r>
            <w:proofErr w:type="spellEnd"/>
            <w:r w:rsidRPr="00317884">
              <w:rPr>
                <w:rFonts w:ascii="Corbel" w:hAnsi="Corbel"/>
                <w:sz w:val="24"/>
              </w:rPr>
              <w:t xml:space="preserve">, </w:t>
            </w:r>
            <w:proofErr w:type="spellStart"/>
            <w:r w:rsidRPr="00317884">
              <w:rPr>
                <w:rFonts w:ascii="Corbel" w:hAnsi="Corbel"/>
                <w:sz w:val="24"/>
              </w:rPr>
              <w:t>psychodynamiczne</w:t>
            </w:r>
            <w:proofErr w:type="spellEnd"/>
            <w:r w:rsidRPr="00317884">
              <w:rPr>
                <w:rFonts w:ascii="Corbel" w:hAnsi="Corbel"/>
                <w:sz w:val="24"/>
              </w:rPr>
              <w:t>, behawioralne)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Zadania wychowania resocjalizującego: neutralizowanie przyczyn wykolejenia społecznego, </w:t>
            </w:r>
            <w:r w:rsidR="003520D1" w:rsidRPr="00317884">
              <w:rPr>
                <w:rFonts w:ascii="Corbel" w:hAnsi="Corbel"/>
                <w:sz w:val="24"/>
              </w:rPr>
              <w:t>usuwanie negatywnych zmian osobowości, utrwalanie uzyskanych rezultatów, wdrażanie do samowychowania</w:t>
            </w:r>
            <w:r w:rsidR="00115C8E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 xml:space="preserve">Metody </w:t>
            </w:r>
            <w:r w:rsidR="00D45B6E" w:rsidRPr="00317884">
              <w:rPr>
                <w:rFonts w:ascii="Corbel" w:hAnsi="Corbel"/>
                <w:sz w:val="24"/>
              </w:rPr>
              <w:t xml:space="preserve">i środki </w:t>
            </w:r>
            <w:r w:rsidRPr="00317884">
              <w:rPr>
                <w:rFonts w:ascii="Corbel" w:hAnsi="Corbel"/>
                <w:sz w:val="24"/>
              </w:rPr>
              <w:t>resocjalizacji</w:t>
            </w:r>
            <w:r w:rsidR="00D45B6E" w:rsidRPr="00317884">
              <w:rPr>
                <w:rFonts w:ascii="Corbel" w:hAnsi="Corbel"/>
                <w:sz w:val="24"/>
              </w:rPr>
              <w:t xml:space="preserve"> (nieletni, dorośli).</w:t>
            </w:r>
          </w:p>
        </w:tc>
      </w:tr>
      <w:tr w:rsidR="00115C8E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C8E" w:rsidRPr="00317884" w:rsidRDefault="00115C8E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Mechanizmy resocjalizacji: rola potrzeb, uczenia się i postaw; grupa jako środek resocjalizacji: tworzenie grup wychowawczych i ich modyfikowanie, wykorzystanie oddziaływania grup w terapii uzależnień.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Nauczanie osób niedostosowanych społecznie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Resocjalizacja przez pracę</w:t>
            </w:r>
            <w:r w:rsidR="003520D1" w:rsidRPr="00317884">
              <w:rPr>
                <w:rFonts w:ascii="Corbel" w:hAnsi="Corbel"/>
                <w:sz w:val="24"/>
              </w:rPr>
              <w:t>.</w:t>
            </w:r>
          </w:p>
        </w:tc>
      </w:tr>
      <w:tr w:rsidR="00EA302A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02A" w:rsidRPr="00317884" w:rsidRDefault="00EA302A" w:rsidP="008B7C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Twórcza resocjalizacja.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30205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4904BC">
        <w:trPr>
          <w:trHeight w:val="1206"/>
        </w:trPr>
        <w:tc>
          <w:tcPr>
            <w:tcW w:w="9520" w:type="dxa"/>
          </w:tcPr>
          <w:p w:rsidR="0085747A" w:rsidRPr="00317884" w:rsidRDefault="00FA1895" w:rsidP="00FA189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t>Powinności i kompetencje w wychowaniu osób niedostosowanych społecznie (nieletni; dorośli). Cechy skutecznego wychowawcy, umiejętności diagnostyczne i psychokorekcyjne z perspektywy wybranych placówek: PIDz; MOW, MOS, Kuratorski Ośrodek Pracy z Młodzieżą, rodzina zastępcza, świetlica socjoterapeutyczna, szpital psychiatryczny, zakład poprawczy, schronisko dla nieletnich, zakład karny.</w:t>
            </w:r>
          </w:p>
        </w:tc>
      </w:tr>
      <w:tr w:rsidR="0085747A" w:rsidRPr="009C54AE" w:rsidTr="00630205">
        <w:trPr>
          <w:trHeight w:val="2306"/>
        </w:trPr>
        <w:tc>
          <w:tcPr>
            <w:tcW w:w="9520" w:type="dxa"/>
          </w:tcPr>
          <w:p w:rsidR="00630205" w:rsidRPr="00317884" w:rsidRDefault="00630205" w:rsidP="0063020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317884">
              <w:rPr>
                <w:rFonts w:ascii="Corbel" w:hAnsi="Corbel"/>
                <w:sz w:val="24"/>
              </w:rPr>
              <w:lastRenderedPageBreak/>
              <w:t xml:space="preserve">Obszary dyskursu: </w:t>
            </w:r>
            <w:r w:rsidR="00FA1895" w:rsidRPr="00317884">
              <w:rPr>
                <w:rFonts w:ascii="Corbel" w:hAnsi="Corbel"/>
                <w:sz w:val="24"/>
              </w:rPr>
              <w:t>perspektywa</w:t>
            </w:r>
            <w:r w:rsidR="00CB758D" w:rsidRPr="00317884">
              <w:rPr>
                <w:rFonts w:ascii="Corbel" w:hAnsi="Corbel"/>
                <w:sz w:val="24"/>
              </w:rPr>
              <w:t xml:space="preserve"> wychowawcy/perspektywa podopiecznego (nieletni, dorosły);</w:t>
            </w:r>
            <w:r w:rsidR="00FA1895"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charakterystyka instytucji;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przepisy regulujące jej funkcjonowanie;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jej cele i zadania;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kategoria podopiecznych – charakterystyka;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jak diagnozowane są potrzeby i problemy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formy i metody pracy resocjalizacyjnej; konstruktywne zajęcia wychowawcze; kontakt z rodziną;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prawa i obowiązki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dokumentowanie pracy resocjalizacyjnej;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współpraca z instytucjami na rzecz procesu reintegracji społecznej podopiecznych;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czas pobytu w placówce a proces reintegracji społecznej;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czynniki warunkujące skuteczność procesu resocjalizacji a czynniki ograniczające proces zmiany, korekty, rewaloryzacji/bariery procesu resocjalizacji i jego ograniczenia;</w:t>
            </w:r>
            <w:r w:rsidRPr="00317884">
              <w:rPr>
                <w:rFonts w:ascii="Corbel" w:hAnsi="Corbel"/>
                <w:sz w:val="24"/>
              </w:rPr>
              <w:t xml:space="preserve"> </w:t>
            </w:r>
            <w:r w:rsidR="00115C8E" w:rsidRPr="00317884">
              <w:rPr>
                <w:rFonts w:ascii="Corbel" w:hAnsi="Corbel"/>
                <w:sz w:val="24"/>
              </w:rPr>
              <w:t>rekomendacje</w:t>
            </w:r>
            <w:r w:rsidRPr="00317884">
              <w:rPr>
                <w:rFonts w:ascii="Corbel" w:hAnsi="Corbel"/>
                <w:sz w:val="24"/>
              </w:rPr>
              <w:t xml:space="preserve"> do pracy</w:t>
            </w:r>
            <w:r w:rsidR="00CB758D" w:rsidRPr="00317884">
              <w:rPr>
                <w:rFonts w:ascii="Corbel" w:hAnsi="Corbel"/>
                <w:sz w:val="24"/>
              </w:rPr>
              <w:t xml:space="preserve"> resocjalizacyjnej.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204C8" w:rsidRPr="00317884" w:rsidRDefault="00F204C8" w:rsidP="00F204C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Wykład:</w:t>
      </w:r>
      <w:r w:rsidRPr="00317884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317884" w:rsidRDefault="00F204C8" w:rsidP="003178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17884">
        <w:rPr>
          <w:rFonts w:ascii="Corbel" w:hAnsi="Corbel"/>
          <w:b w:val="0"/>
          <w:bCs/>
          <w:smallCaps w:val="0"/>
          <w:szCs w:val="24"/>
        </w:rPr>
        <w:t>Ćwiczenia: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  <w:r w:rsidR="00821633" w:rsidRPr="00317884">
        <w:rPr>
          <w:rFonts w:ascii="Corbel" w:hAnsi="Corbel"/>
          <w:b w:val="0"/>
          <w:smallCaps w:val="0"/>
          <w:szCs w:val="24"/>
        </w:rPr>
        <w:t xml:space="preserve">do wyboru: </w:t>
      </w:r>
      <w:r w:rsidRPr="00317884">
        <w:rPr>
          <w:rFonts w:ascii="Corbel" w:hAnsi="Corbel"/>
          <w:b w:val="0"/>
          <w:smallCaps w:val="0"/>
          <w:szCs w:val="24"/>
        </w:rPr>
        <w:t>analiza tekstów z dyskusją</w:t>
      </w:r>
      <w:r w:rsidR="00821633" w:rsidRPr="00317884">
        <w:rPr>
          <w:rFonts w:ascii="Corbel" w:hAnsi="Corbel"/>
          <w:b w:val="0"/>
          <w:smallCaps w:val="0"/>
          <w:szCs w:val="24"/>
        </w:rPr>
        <w:t>;</w:t>
      </w:r>
      <w:r w:rsidRPr="00317884">
        <w:rPr>
          <w:rFonts w:ascii="Corbel" w:hAnsi="Corbel"/>
          <w:b w:val="0"/>
          <w:smallCaps w:val="0"/>
          <w:szCs w:val="24"/>
        </w:rPr>
        <w:t xml:space="preserve"> praca w grupach (rozwiązywanie problemów, dyskurs)</w:t>
      </w:r>
      <w:r w:rsidR="00821633" w:rsidRPr="00317884">
        <w:rPr>
          <w:rFonts w:ascii="Corbel" w:hAnsi="Corbel"/>
          <w:b w:val="0"/>
          <w:smallCaps w:val="0"/>
          <w:szCs w:val="24"/>
        </w:rPr>
        <w:t>; prezentacja</w:t>
      </w:r>
      <w:r w:rsidR="00630205" w:rsidRPr="00317884">
        <w:rPr>
          <w:rFonts w:ascii="Corbel" w:hAnsi="Corbel"/>
          <w:b w:val="0"/>
          <w:smallCaps w:val="0"/>
          <w:szCs w:val="24"/>
        </w:rPr>
        <w:t>; warsztaty</w:t>
      </w:r>
      <w:r w:rsidRPr="00317884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758D">
        <w:rPr>
          <w:rFonts w:ascii="Corbel" w:hAnsi="Corbel"/>
          <w:smallCaps w:val="0"/>
          <w:szCs w:val="24"/>
        </w:rPr>
        <w:t xml:space="preserve">4. </w:t>
      </w:r>
      <w:r w:rsidR="0085747A" w:rsidRPr="00CB758D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17884" w:rsidRPr="009C54AE" w:rsidTr="009934CC">
        <w:tc>
          <w:tcPr>
            <w:tcW w:w="1985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17884" w:rsidRPr="009C54AE" w:rsidRDefault="00317884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317884" w:rsidRPr="00C542A5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9D14F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Pr="009C54AE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Pr="009C54AE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dyskusji/prezentacji, kolokwium, egzamin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1788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17884" w:rsidRPr="009C54AE" w:rsidTr="009934CC">
        <w:tc>
          <w:tcPr>
            <w:tcW w:w="1985" w:type="dxa"/>
          </w:tcPr>
          <w:p w:rsidR="00317884" w:rsidRDefault="00317884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17884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dyskusji/prezentacji</w:t>
            </w:r>
          </w:p>
        </w:tc>
        <w:tc>
          <w:tcPr>
            <w:tcW w:w="2126" w:type="dxa"/>
          </w:tcPr>
          <w:p w:rsidR="00317884" w:rsidRDefault="009D14FE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D14FE">
      <w:pPr>
        <w:pStyle w:val="Punktygwne"/>
        <w:numPr>
          <w:ilvl w:val="1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8"/>
                <w:szCs w:val="24"/>
              </w:rPr>
              <w:t>O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becność na zajęciach oraz 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aktywny udział w zajęciach</w:t>
            </w:r>
            <w:r w:rsidR="00821633" w:rsidRPr="009D14FE">
              <w:rPr>
                <w:rFonts w:ascii="Corbel" w:hAnsi="Corbel"/>
                <w:color w:val="000000"/>
                <w:sz w:val="24"/>
              </w:rPr>
              <w:t xml:space="preserve"> poprzez przygotowanie stosownego materiału z zakresu omawianej problematyki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 xml:space="preserve"> (do wyboru prezentacja multimedialna, </w:t>
            </w:r>
            <w:r>
              <w:rPr>
                <w:rFonts w:ascii="Corbel" w:hAnsi="Corbel"/>
                <w:color w:val="000000"/>
                <w:sz w:val="24"/>
              </w:rPr>
              <w:t>esej, referat, forma plakatowa).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kolokwium (w zakresie ćwiczeń)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:rsidR="000F6C13" w:rsidRPr="009D14FE" w:rsidRDefault="009D14FE" w:rsidP="009D14F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0F6C13" w:rsidRPr="009D14FE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D45B6E" w:rsidRPr="009D14FE">
              <w:rPr>
                <w:rFonts w:ascii="Corbel" w:hAnsi="Corbel"/>
                <w:color w:val="000000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34F74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  <w:r w:rsidR="008B1E3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A30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EA302A">
              <w:rPr>
                <w:rFonts w:ascii="Corbel" w:hAnsi="Corbel"/>
                <w:sz w:val="24"/>
                <w:szCs w:val="24"/>
              </w:rPr>
              <w:t>).</w:t>
            </w:r>
          </w:p>
        </w:tc>
        <w:tc>
          <w:tcPr>
            <w:tcW w:w="4677" w:type="dxa"/>
          </w:tcPr>
          <w:p w:rsidR="00C61DC5" w:rsidRPr="009C54AE" w:rsidRDefault="00534F74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D4BAF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A302A" w:rsidP="00EA30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CB758D" w:rsidRPr="009C54AE" w:rsidRDefault="00CB75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D14FE" w:rsidRDefault="009D14FE" w:rsidP="009D14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9D14FE">
              <w:rPr>
                <w:rFonts w:ascii="Corbel" w:hAnsi="Corbel"/>
                <w:b w:val="0"/>
                <w:iCs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t>Literatura podstawowa: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Ambrozik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W.,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 stronę usp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ołecznienia systemu oddziaływań,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 </w:t>
            </w:r>
            <w:r w:rsidRPr="009D14FE">
              <w:rPr>
                <w:rFonts w:ascii="Corbel" w:hAnsi="Corbel"/>
                <w:sz w:val="24"/>
              </w:rPr>
              <w:t>Oficyna Wydawnicza „Impuls”, Kraków 2016.</w:t>
            </w:r>
          </w:p>
          <w:p w:rsidR="000F6C13" w:rsidRPr="009D14FE" w:rsidRDefault="000F6C13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Węgliński A., Lewicka A.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Powinności i kompetencje w wychowaniu osób niedostosowanych społecznie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UMCS,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Lublin 2010.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Ciosek M., Pastwa-Wojciechowska B., </w:t>
            </w:r>
            <w:r w:rsidRPr="009D14FE">
              <w:rPr>
                <w:rFonts w:ascii="Corbel" w:hAnsi="Corbel"/>
                <w:i/>
                <w:sz w:val="24"/>
              </w:rPr>
              <w:t>Psychologia p</w:t>
            </w:r>
            <w:r w:rsidR="009D14FE">
              <w:rPr>
                <w:rFonts w:ascii="Corbel" w:hAnsi="Corbel"/>
                <w:i/>
                <w:sz w:val="24"/>
              </w:rPr>
              <w:t>enitencjarna,</w:t>
            </w:r>
            <w:r w:rsidRPr="009D14FE">
              <w:rPr>
                <w:rFonts w:ascii="Corbel" w:hAnsi="Corbel"/>
                <w:sz w:val="24"/>
              </w:rPr>
              <w:t xml:space="preserve"> PWN, Warszawa 2016.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Górski S.,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Metodyka resocjalizacj</w:t>
            </w:r>
            <w:r w:rsidR="009D14FE">
              <w:rPr>
                <w:rFonts w:ascii="Corbel" w:hAnsi="Corbel" w:cs="Times New Roman"/>
                <w:i/>
                <w:sz w:val="24"/>
              </w:rPr>
              <w:t>i,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0F6C13" w:rsidRPr="009D14FE">
              <w:rPr>
                <w:rFonts w:ascii="Corbel" w:hAnsi="Corbel" w:cs="Times New Roman"/>
                <w:iCs/>
                <w:sz w:val="24"/>
              </w:rPr>
              <w:t xml:space="preserve">IWZZ, </w:t>
            </w:r>
            <w:r w:rsidRPr="009D14FE">
              <w:rPr>
                <w:rFonts w:ascii="Corbel" w:hAnsi="Corbel" w:cs="Times New Roman"/>
                <w:sz w:val="24"/>
              </w:rPr>
              <w:t>Warszawa 1985.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Konopczyński M., </w:t>
            </w:r>
            <w:r w:rsidRPr="009D14FE">
              <w:rPr>
                <w:rFonts w:ascii="Corbel" w:hAnsi="Corbel" w:cs="Times New Roman"/>
                <w:i/>
                <w:sz w:val="24"/>
              </w:rPr>
              <w:t>Metody twórczej resocjalizacji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PWN, </w:t>
            </w:r>
            <w:r w:rsidRPr="009D14FE">
              <w:rPr>
                <w:rFonts w:ascii="Corbel" w:hAnsi="Corbel" w:cs="Times New Roman"/>
                <w:sz w:val="24"/>
              </w:rPr>
              <w:t>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>Pedagogika resocjalizacyj</w:t>
            </w:r>
            <w:r w:rsidR="009D14FE">
              <w:rPr>
                <w:rFonts w:ascii="Corbel" w:hAnsi="Corbel"/>
                <w:i/>
                <w:iCs/>
                <w:sz w:val="24"/>
              </w:rPr>
              <w:t>na. W stronę działań kreujących,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2015.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Konopczyński M., 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Teoretyczne podstawy metodyki </w:t>
            </w:r>
            <w:proofErr w:type="spellStart"/>
            <w:r w:rsidRPr="009D14FE">
              <w:rPr>
                <w:rFonts w:ascii="Corbel" w:hAnsi="Corbel"/>
                <w:i/>
                <w:iCs/>
                <w:sz w:val="24"/>
              </w:rPr>
              <w:t>kulturotechnicznych</w:t>
            </w:r>
            <w:proofErr w:type="spellEnd"/>
            <w:r w:rsidRPr="009D14FE">
              <w:rPr>
                <w:rFonts w:ascii="Corbel" w:hAnsi="Corbel"/>
                <w:i/>
                <w:iCs/>
                <w:sz w:val="24"/>
              </w:rPr>
              <w:t xml:space="preserve"> oddziaływań resocjalizacyjnych wobec nieletnich. Zarys ko</w:t>
            </w:r>
            <w:r w:rsidR="009D14FE">
              <w:rPr>
                <w:rFonts w:ascii="Corbel" w:hAnsi="Corbel"/>
                <w:i/>
                <w:iCs/>
                <w:sz w:val="24"/>
              </w:rPr>
              <w:t>ncepcji twórczej resocjalizacji,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PWN, Warszawa 2006.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Machel H., </w:t>
            </w:r>
            <w:r w:rsidRPr="009D14FE">
              <w:rPr>
                <w:rFonts w:ascii="Corbel" w:hAnsi="Corbel"/>
                <w:i/>
                <w:sz w:val="24"/>
              </w:rPr>
              <w:t>Więzienie jako inst</w:t>
            </w:r>
            <w:r w:rsidR="009D14FE">
              <w:rPr>
                <w:rFonts w:ascii="Corbel" w:hAnsi="Corbel"/>
                <w:i/>
                <w:sz w:val="24"/>
              </w:rPr>
              <w:t>ytucja karna i resocjalizacyjna,</w:t>
            </w:r>
            <w:r w:rsidRPr="009D14FE">
              <w:rPr>
                <w:rFonts w:ascii="Corbel" w:hAnsi="Corbel"/>
                <w:sz w:val="24"/>
              </w:rPr>
              <w:t xml:space="preserve"> ARCHE, Gdańsk 2003.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Nawój A., </w:t>
            </w:r>
            <w:r w:rsidRPr="009D14FE">
              <w:rPr>
                <w:rFonts w:ascii="Corbel" w:hAnsi="Corbel"/>
                <w:i/>
                <w:sz w:val="24"/>
              </w:rPr>
              <w:t>Wykonywanie kary pozbawienia wolności w system</w:t>
            </w:r>
            <w:r w:rsidR="009D14FE">
              <w:rPr>
                <w:rFonts w:ascii="Corbel" w:hAnsi="Corbel"/>
                <w:i/>
                <w:sz w:val="24"/>
              </w:rPr>
              <w:t>ie programowanego oddziaływania,</w:t>
            </w:r>
            <w:r w:rsidRPr="009D14FE">
              <w:rPr>
                <w:rFonts w:ascii="Corbel" w:hAnsi="Corbel"/>
                <w:sz w:val="24"/>
              </w:rPr>
              <w:t xml:space="preserve"> Wydawnictwo UŁ, Łódź 2007.</w:t>
            </w:r>
          </w:p>
          <w:p w:rsidR="00E96D99" w:rsidRPr="009D14FE" w:rsidRDefault="00E96D99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Opora R., 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Resocjalizacja – wychowanie i </w:t>
            </w:r>
            <w:proofErr w:type="spellStart"/>
            <w:r w:rsidRPr="009D14FE">
              <w:rPr>
                <w:rFonts w:ascii="Corbel" w:hAnsi="Corbel"/>
                <w:i/>
                <w:iCs/>
                <w:sz w:val="24"/>
              </w:rPr>
              <w:t>psychokorekcja</w:t>
            </w:r>
            <w:proofErr w:type="spellEnd"/>
            <w:r w:rsidRPr="009D14FE">
              <w:rPr>
                <w:rFonts w:ascii="Corbel" w:hAnsi="Corbel"/>
                <w:i/>
                <w:iCs/>
                <w:sz w:val="24"/>
              </w:rPr>
              <w:t xml:space="preserve"> nieletn</w:t>
            </w:r>
            <w:r w:rsidR="009D14FE">
              <w:rPr>
                <w:rFonts w:ascii="Corbel" w:hAnsi="Corbel"/>
                <w:i/>
                <w:iCs/>
                <w:sz w:val="24"/>
              </w:rPr>
              <w:t>ich niedostosowanych społecznie,</w:t>
            </w:r>
            <w:r w:rsidRPr="009D14FE">
              <w:rPr>
                <w:rFonts w:ascii="Corbel" w:hAnsi="Corbel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Oficyna Wydawnicza „Impuls”, Kraków 2010.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Pospiszyl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Przestępstwa seksualne, </w:t>
            </w:r>
            <w:r w:rsidRPr="009D14FE">
              <w:rPr>
                <w:rFonts w:ascii="Corbel" w:hAnsi="Corbel" w:cs="Times New Roman"/>
                <w:sz w:val="24"/>
              </w:rPr>
              <w:t>PWN, Warszawa 2005.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Pospiszyl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K., </w:t>
            </w:r>
            <w:r w:rsidRPr="009D14FE">
              <w:rPr>
                <w:rFonts w:ascii="Corbel" w:hAnsi="Corbel" w:cs="Times New Roman"/>
                <w:i/>
                <w:sz w:val="24"/>
              </w:rPr>
              <w:t>Resocjalizacja. Teoretyczne podstawy oraz przykłady programów oddziaływań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sz w:val="24"/>
              </w:rPr>
              <w:t xml:space="preserve"> </w:t>
            </w:r>
            <w:r w:rsidR="005B39F0" w:rsidRPr="009D14FE">
              <w:rPr>
                <w:rFonts w:ascii="Corbel" w:hAnsi="Corbel" w:cs="Times New Roman"/>
                <w:sz w:val="24"/>
              </w:rPr>
              <w:t xml:space="preserve">Wydawnictwo Akademickie „Żak”, </w:t>
            </w:r>
            <w:r w:rsidRPr="009D14FE">
              <w:rPr>
                <w:rFonts w:ascii="Corbel" w:hAnsi="Corbel" w:cs="Times New Roman"/>
                <w:sz w:val="24"/>
              </w:rPr>
              <w:t>Warszawa 1998.</w:t>
            </w:r>
          </w:p>
          <w:p w:rsidR="00F16CAA" w:rsidRPr="009D14FE" w:rsidRDefault="00F16CAA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Ptak K.,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Metody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oddziaływań resocjalizacyjnych,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GWSP, Mysłowice 2010.</w:t>
            </w:r>
          </w:p>
          <w:p w:rsidR="001969F8" w:rsidRPr="009D14FE" w:rsidRDefault="001969F8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Pytka L.,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Pedagogika resocjalizacyjna. Wybrane zagadnienia teoretyc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zne, diagnostyczne i metodyczne,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Wydawnictwo APS, Warszawa 2000.</w:t>
            </w:r>
          </w:p>
          <w:p w:rsidR="005B39F0" w:rsidRPr="009D14FE" w:rsidRDefault="005B39F0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>Świtka</w:t>
            </w:r>
            <w:r w:rsidR="00F204C8" w:rsidRPr="009D14FE">
              <w:rPr>
                <w:rFonts w:ascii="Corbel" w:hAnsi="Corbel"/>
                <w:sz w:val="24"/>
              </w:rPr>
              <w:t xml:space="preserve"> J., Kuć M., Niewiadomska I. (red.), </w:t>
            </w:r>
            <w:r w:rsidRPr="009D14FE">
              <w:rPr>
                <w:rFonts w:ascii="Corbel" w:hAnsi="Corbel"/>
                <w:i/>
                <w:sz w:val="24"/>
              </w:rPr>
              <w:t>Osobowość przestępcy a proces resocjalizacji</w:t>
            </w:r>
            <w:r w:rsidR="009D14FE">
              <w:rPr>
                <w:rFonts w:ascii="Corbel" w:hAnsi="Corbel"/>
                <w:i/>
                <w:sz w:val="24"/>
              </w:rPr>
              <w:t>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="00F204C8" w:rsidRPr="009D14FE">
              <w:rPr>
                <w:rFonts w:ascii="Corbel" w:hAnsi="Corbel"/>
                <w:iCs/>
                <w:sz w:val="24"/>
              </w:rPr>
              <w:t>TN KUL,</w:t>
            </w:r>
            <w:r w:rsidR="00F204C8" w:rsidRPr="009D14FE">
              <w:rPr>
                <w:rFonts w:ascii="Corbel" w:hAnsi="Corbel"/>
                <w:i/>
                <w:sz w:val="24"/>
              </w:rPr>
              <w:t xml:space="preserve"> </w:t>
            </w:r>
            <w:r w:rsidRPr="009D14FE">
              <w:rPr>
                <w:rFonts w:ascii="Corbel" w:hAnsi="Corbel"/>
                <w:sz w:val="24"/>
              </w:rPr>
              <w:t>Lublin 2005.</w:t>
            </w:r>
          </w:p>
          <w:p w:rsidR="00E54A7C" w:rsidRPr="009D14FE" w:rsidRDefault="00E54A7C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Urban B., Stanik J.M. (red.), </w:t>
            </w:r>
            <w:r w:rsidRPr="009D14FE">
              <w:rPr>
                <w:rFonts w:ascii="Corbel" w:hAnsi="Corbel"/>
                <w:i/>
                <w:sz w:val="24"/>
              </w:rPr>
              <w:t>Resocjalizacja, tom 1-2.</w:t>
            </w:r>
            <w:r w:rsidRPr="009D14FE">
              <w:rPr>
                <w:rFonts w:ascii="Corbel" w:hAnsi="Corbel"/>
                <w:sz w:val="24"/>
              </w:rPr>
              <w:t xml:space="preserve"> PWN, Warszawa 2007.</w:t>
            </w:r>
          </w:p>
          <w:p w:rsidR="00E96D99" w:rsidRPr="009D14FE" w:rsidRDefault="00E96D99" w:rsidP="009D14FE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9D14FE">
              <w:rPr>
                <w:rFonts w:ascii="Corbel" w:hAnsi="Corbel"/>
                <w:sz w:val="24"/>
              </w:rPr>
              <w:t xml:space="preserve">Wolan T., </w:t>
            </w:r>
            <w:r w:rsidRPr="009D14FE">
              <w:rPr>
                <w:rFonts w:ascii="Corbel" w:hAnsi="Corbel"/>
                <w:i/>
                <w:iCs/>
                <w:sz w:val="24"/>
              </w:rPr>
              <w:t>Resocjalizacja, uwarunkowania, doświadczenia, projekty zmian. MOW kor</w:t>
            </w:r>
            <w:r w:rsidR="009D14FE">
              <w:rPr>
                <w:rFonts w:ascii="Corbel" w:hAnsi="Corbel"/>
                <w:i/>
                <w:iCs/>
                <w:sz w:val="24"/>
              </w:rPr>
              <w:t xml:space="preserve">ektywną uczącą się organizacją, </w:t>
            </w:r>
            <w:r w:rsidRPr="009D14FE">
              <w:rPr>
                <w:rFonts w:ascii="Corbel" w:hAnsi="Corbel"/>
                <w:sz w:val="24"/>
              </w:rPr>
              <w:t>Biuro Wydawnictw i Upowszechnień KONTRAKT, Radom 2008.</w:t>
            </w:r>
          </w:p>
          <w:p w:rsidR="00322226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</w:p>
        </w:tc>
      </w:tr>
      <w:tr w:rsidR="00322226" w:rsidRPr="001D4BA5" w:rsidTr="008B7C04"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26" w:rsidRPr="009D14FE" w:rsidRDefault="00322226" w:rsidP="009D14FE">
            <w:pPr>
              <w:pStyle w:val="Punktygwne"/>
              <w:spacing w:before="0" w:after="0"/>
              <w:rPr>
                <w:rFonts w:ascii="Corbel" w:hAnsi="Corbel"/>
              </w:rPr>
            </w:pPr>
            <w:r w:rsidRPr="009D14FE">
              <w:rPr>
                <w:rFonts w:ascii="Corbel" w:hAnsi="Corbel"/>
              </w:rPr>
              <w:lastRenderedPageBreak/>
              <w:t xml:space="preserve">Literatura uzupełniająca: </w:t>
            </w:r>
          </w:p>
          <w:p w:rsidR="00E02281" w:rsidRPr="009D14FE" w:rsidRDefault="00322226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</w:t>
            </w:r>
            <w:r w:rsidRPr="009D14FE">
              <w:rPr>
                <w:rFonts w:ascii="Corbel" w:hAnsi="Corbel" w:cs="Times New Roman"/>
                <w:i/>
                <w:sz w:val="24"/>
              </w:rPr>
              <w:t>Pomoc terapeutyczna nieletnim agresorom i ofiarom agresji w zakładach resocjalizacyjnych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AWH ANTONI DUDEK, </w:t>
            </w:r>
            <w:r w:rsidRPr="009D14FE">
              <w:rPr>
                <w:rFonts w:ascii="Corbel" w:hAnsi="Corbel" w:cs="Times New Roman"/>
                <w:sz w:val="24"/>
              </w:rPr>
              <w:t>Lublin 2001.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Bartkowicz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Z., </w:t>
            </w:r>
            <w:proofErr w:type="spellStart"/>
            <w:r w:rsidRPr="009D14FE">
              <w:rPr>
                <w:rFonts w:ascii="Corbel" w:hAnsi="Corbel" w:cs="Times New Roman"/>
                <w:sz w:val="24"/>
              </w:rPr>
              <w:t>Palak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Z.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Wsparcie społeczne w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rehabilitacji i resocjalizacji,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UMCS, Lublin 2004.</w:t>
            </w:r>
          </w:p>
          <w:p w:rsidR="005B39F0" w:rsidRPr="009D14FE" w:rsidRDefault="005B39F0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Kozaczuk</w:t>
            </w:r>
            <w:proofErr w:type="spellEnd"/>
            <w:r w:rsidR="001969F8" w:rsidRPr="009D14FE">
              <w:rPr>
                <w:rFonts w:ascii="Corbel" w:hAnsi="Corbel" w:cs="Times New Roman"/>
                <w:sz w:val="24"/>
              </w:rPr>
              <w:t xml:space="preserve"> F., </w:t>
            </w:r>
            <w:r w:rsidRPr="009D14FE">
              <w:rPr>
                <w:rFonts w:ascii="Corbel" w:hAnsi="Corbel" w:cs="Times New Roman"/>
                <w:sz w:val="24"/>
              </w:rPr>
              <w:t>Urban</w:t>
            </w:r>
            <w:r w:rsidR="001969F8" w:rsidRPr="009D14FE">
              <w:rPr>
                <w:rFonts w:ascii="Corbel" w:hAnsi="Corbel" w:cs="Times New Roman"/>
                <w:sz w:val="24"/>
              </w:rPr>
              <w:t xml:space="preserve"> B. (red.), 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>Profilaktyka i resocjalizacja młodzieży</w:t>
            </w:r>
            <w:r w:rsidR="009D14FE">
              <w:rPr>
                <w:rFonts w:ascii="Corbel" w:hAnsi="Corbel" w:cs="Times New Roman"/>
                <w:i/>
                <w:sz w:val="24"/>
              </w:rPr>
              <w:t>,</w:t>
            </w:r>
            <w:r w:rsidR="001969F8" w:rsidRPr="009D14FE">
              <w:rPr>
                <w:rFonts w:ascii="Corbel" w:hAnsi="Corbel" w:cs="Times New Roman"/>
                <w:i/>
                <w:sz w:val="24"/>
              </w:rPr>
              <w:t xml:space="preserve"> </w:t>
            </w:r>
            <w:r w:rsidR="001969F8" w:rsidRPr="009D14FE">
              <w:rPr>
                <w:rFonts w:ascii="Corbel" w:hAnsi="Corbel" w:cs="Times New Roman"/>
                <w:iCs/>
                <w:sz w:val="24"/>
              </w:rPr>
              <w:t xml:space="preserve">WSP, </w:t>
            </w:r>
            <w:r w:rsidRPr="009D14FE">
              <w:rPr>
                <w:rFonts w:ascii="Corbel" w:hAnsi="Corbel" w:cs="Times New Roman"/>
                <w:sz w:val="24"/>
              </w:rPr>
              <w:t>Rzeszów 1997.</w:t>
            </w:r>
          </w:p>
          <w:p w:rsidR="00E02281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proofErr w:type="spellStart"/>
            <w:r w:rsidRPr="009D14FE">
              <w:rPr>
                <w:rFonts w:ascii="Corbel" w:hAnsi="Corbel" w:cs="Times New Roman"/>
                <w:sz w:val="24"/>
              </w:rPr>
              <w:t>Malicka-Gorzelańczyk</w:t>
            </w:r>
            <w:proofErr w:type="spellEnd"/>
            <w:r w:rsidRPr="009D14FE">
              <w:rPr>
                <w:rFonts w:ascii="Corbel" w:hAnsi="Corbel" w:cs="Times New Roman"/>
                <w:sz w:val="24"/>
              </w:rPr>
              <w:t xml:space="preserve"> H., Prusak P. (red.),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W poszukiwaniu alternatywnych form i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 xml:space="preserve"> metod resocjalizacji skazanych,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>KPSW, Bydgoszcz 2008.</w:t>
            </w:r>
          </w:p>
          <w:p w:rsidR="00322226" w:rsidRPr="009D14FE" w:rsidRDefault="00E02281" w:rsidP="009D14FE">
            <w:pPr>
              <w:pStyle w:val="Tekstpodstawowywcity"/>
              <w:spacing w:after="0" w:line="240" w:lineRule="auto"/>
              <w:ind w:left="0"/>
              <w:rPr>
                <w:rFonts w:ascii="Corbel" w:hAnsi="Corbel" w:cs="Times New Roman"/>
                <w:sz w:val="24"/>
              </w:rPr>
            </w:pPr>
            <w:r w:rsidRPr="009D14FE">
              <w:rPr>
                <w:rFonts w:ascii="Corbel" w:hAnsi="Corbel" w:cs="Times New Roman"/>
                <w:sz w:val="24"/>
              </w:rPr>
              <w:t xml:space="preserve">Zalewski G., 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>Klimat społeczny instytucji resocjalizacyjnych a p</w:t>
            </w:r>
            <w:r w:rsidR="009D14FE">
              <w:rPr>
                <w:rFonts w:ascii="Corbel" w:hAnsi="Corbel" w:cs="Times New Roman"/>
                <w:i/>
                <w:iCs/>
                <w:sz w:val="24"/>
              </w:rPr>
              <w:t>oziom psychotyzmu u wychowanków,</w:t>
            </w:r>
            <w:r w:rsidRPr="009D14FE">
              <w:rPr>
                <w:rFonts w:ascii="Corbel" w:hAnsi="Corbel" w:cs="Times New Roman"/>
                <w:i/>
                <w:iCs/>
                <w:sz w:val="24"/>
              </w:rPr>
              <w:t xml:space="preserve"> </w:t>
            </w:r>
            <w:r w:rsidRPr="009D14FE">
              <w:rPr>
                <w:rFonts w:ascii="Corbel" w:hAnsi="Corbel" w:cs="Times New Roman"/>
                <w:sz w:val="24"/>
              </w:rPr>
              <w:t xml:space="preserve">Drukarnia Leda, Białystok 2004. </w:t>
            </w:r>
          </w:p>
        </w:tc>
      </w:tr>
    </w:tbl>
    <w:p w:rsidR="00560BC6" w:rsidRPr="009C54AE" w:rsidRDefault="00560BC6" w:rsidP="009D14F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FA1895" w:rsidRPr="00FA1895" w:rsidRDefault="00FA1895" w:rsidP="00F83B28">
      <w:pPr>
        <w:pStyle w:val="Punktygwne"/>
        <w:spacing w:before="0" w:after="0"/>
        <w:ind w:left="360"/>
        <w:rPr>
          <w:rFonts w:ascii="Corbel" w:hAnsi="Corbel"/>
          <w:b w:val="0"/>
          <w:bCs/>
          <w:szCs w:val="24"/>
        </w:rPr>
      </w:pPr>
    </w:p>
    <w:sectPr w:rsidR="00FA1895" w:rsidRPr="00FA189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7F7" w:rsidRDefault="007117F7" w:rsidP="00C16ABF">
      <w:pPr>
        <w:spacing w:after="0" w:line="240" w:lineRule="auto"/>
      </w:pPr>
      <w:r>
        <w:separator/>
      </w:r>
    </w:p>
  </w:endnote>
  <w:endnote w:type="continuationSeparator" w:id="0">
    <w:p w:rsidR="007117F7" w:rsidRDefault="007117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7F7" w:rsidRDefault="007117F7" w:rsidP="00C16ABF">
      <w:pPr>
        <w:spacing w:after="0" w:line="240" w:lineRule="auto"/>
      </w:pPr>
      <w:r>
        <w:separator/>
      </w:r>
    </w:p>
  </w:footnote>
  <w:footnote w:type="continuationSeparator" w:id="0">
    <w:p w:rsidR="007117F7" w:rsidRDefault="007117F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96716"/>
    <w:multiLevelType w:val="hybridMultilevel"/>
    <w:tmpl w:val="FA80BD8A"/>
    <w:lvl w:ilvl="0" w:tplc="2B0239B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396D45"/>
    <w:multiLevelType w:val="hybridMultilevel"/>
    <w:tmpl w:val="7010A4AC"/>
    <w:lvl w:ilvl="0" w:tplc="3C74BBD4">
      <w:start w:val="1"/>
      <w:numFmt w:val="bullet"/>
      <w:lvlText w:val="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4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0121B9"/>
    <w:multiLevelType w:val="hybridMultilevel"/>
    <w:tmpl w:val="F8EC4302"/>
    <w:lvl w:ilvl="0" w:tplc="D9A65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C40DB"/>
    <w:multiLevelType w:val="hybridMultilevel"/>
    <w:tmpl w:val="83E8D70A"/>
    <w:lvl w:ilvl="0" w:tplc="A89E33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83018CB"/>
    <w:multiLevelType w:val="multilevel"/>
    <w:tmpl w:val="90EC2E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C13"/>
    <w:rsid w:val="001154F5"/>
    <w:rsid w:val="00115C8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67"/>
    <w:rsid w:val="00192F37"/>
    <w:rsid w:val="001969F8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86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884"/>
    <w:rsid w:val="00322226"/>
    <w:rsid w:val="003343CF"/>
    <w:rsid w:val="003466B5"/>
    <w:rsid w:val="00346FE9"/>
    <w:rsid w:val="0034759A"/>
    <w:rsid w:val="003503F6"/>
    <w:rsid w:val="003520D1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1850"/>
    <w:rsid w:val="00414E3C"/>
    <w:rsid w:val="0042244A"/>
    <w:rsid w:val="0042328E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4BC"/>
    <w:rsid w:val="00490F7D"/>
    <w:rsid w:val="00491678"/>
    <w:rsid w:val="004968E2"/>
    <w:rsid w:val="004A3EEA"/>
    <w:rsid w:val="004A4D1F"/>
    <w:rsid w:val="004D4BAF"/>
    <w:rsid w:val="004D5282"/>
    <w:rsid w:val="004F1551"/>
    <w:rsid w:val="004F55A3"/>
    <w:rsid w:val="0050496F"/>
    <w:rsid w:val="00513B6F"/>
    <w:rsid w:val="00517C63"/>
    <w:rsid w:val="00526C94"/>
    <w:rsid w:val="00534F74"/>
    <w:rsid w:val="005363C4"/>
    <w:rsid w:val="00536BDE"/>
    <w:rsid w:val="00543ACC"/>
    <w:rsid w:val="00560BC6"/>
    <w:rsid w:val="0056696D"/>
    <w:rsid w:val="00573EF9"/>
    <w:rsid w:val="00582FB9"/>
    <w:rsid w:val="0059484D"/>
    <w:rsid w:val="005A0855"/>
    <w:rsid w:val="005A3196"/>
    <w:rsid w:val="005B39F0"/>
    <w:rsid w:val="005B7D50"/>
    <w:rsid w:val="005C080F"/>
    <w:rsid w:val="005C55E5"/>
    <w:rsid w:val="005C696A"/>
    <w:rsid w:val="005C7838"/>
    <w:rsid w:val="005E6E85"/>
    <w:rsid w:val="005F31D2"/>
    <w:rsid w:val="0061029B"/>
    <w:rsid w:val="00617230"/>
    <w:rsid w:val="0062194C"/>
    <w:rsid w:val="00621CE1"/>
    <w:rsid w:val="00627FC9"/>
    <w:rsid w:val="00630205"/>
    <w:rsid w:val="00647FA8"/>
    <w:rsid w:val="00650C5F"/>
    <w:rsid w:val="00654934"/>
    <w:rsid w:val="006620D9"/>
    <w:rsid w:val="00671958"/>
    <w:rsid w:val="00675843"/>
    <w:rsid w:val="0068781E"/>
    <w:rsid w:val="00696477"/>
    <w:rsid w:val="006D050F"/>
    <w:rsid w:val="006D6139"/>
    <w:rsid w:val="006E4470"/>
    <w:rsid w:val="006E5D65"/>
    <w:rsid w:val="006F1282"/>
    <w:rsid w:val="006F1FBC"/>
    <w:rsid w:val="006F31E2"/>
    <w:rsid w:val="00706544"/>
    <w:rsid w:val="007072BA"/>
    <w:rsid w:val="007117F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633"/>
    <w:rsid w:val="008449B3"/>
    <w:rsid w:val="0085747A"/>
    <w:rsid w:val="00884922"/>
    <w:rsid w:val="00885F64"/>
    <w:rsid w:val="008917F9"/>
    <w:rsid w:val="008A45F7"/>
    <w:rsid w:val="008B1E37"/>
    <w:rsid w:val="008B7EFC"/>
    <w:rsid w:val="008C0CC0"/>
    <w:rsid w:val="008C19A9"/>
    <w:rsid w:val="008C379D"/>
    <w:rsid w:val="008C432F"/>
    <w:rsid w:val="008C5147"/>
    <w:rsid w:val="008C5359"/>
    <w:rsid w:val="008C5363"/>
    <w:rsid w:val="008C7A52"/>
    <w:rsid w:val="008D3DFB"/>
    <w:rsid w:val="008E64F4"/>
    <w:rsid w:val="008F12C9"/>
    <w:rsid w:val="008F6E29"/>
    <w:rsid w:val="00916188"/>
    <w:rsid w:val="00923D7D"/>
    <w:rsid w:val="0094140B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10C0"/>
    <w:rsid w:val="009D14F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9EB"/>
    <w:rsid w:val="00BB520A"/>
    <w:rsid w:val="00BC3FB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9C3"/>
    <w:rsid w:val="00C61DC5"/>
    <w:rsid w:val="00C67E92"/>
    <w:rsid w:val="00C70A26"/>
    <w:rsid w:val="00C766DF"/>
    <w:rsid w:val="00C94B98"/>
    <w:rsid w:val="00CA2B96"/>
    <w:rsid w:val="00CA5089"/>
    <w:rsid w:val="00CB42CB"/>
    <w:rsid w:val="00CB758D"/>
    <w:rsid w:val="00CD0FB9"/>
    <w:rsid w:val="00CD6897"/>
    <w:rsid w:val="00CE5BAC"/>
    <w:rsid w:val="00CF25BE"/>
    <w:rsid w:val="00CF78ED"/>
    <w:rsid w:val="00D02B25"/>
    <w:rsid w:val="00D02EBA"/>
    <w:rsid w:val="00D0710F"/>
    <w:rsid w:val="00D17C3C"/>
    <w:rsid w:val="00D26B2C"/>
    <w:rsid w:val="00D352C9"/>
    <w:rsid w:val="00D425B2"/>
    <w:rsid w:val="00D428D6"/>
    <w:rsid w:val="00D45B6E"/>
    <w:rsid w:val="00D552B2"/>
    <w:rsid w:val="00D608D1"/>
    <w:rsid w:val="00D71F2A"/>
    <w:rsid w:val="00D74119"/>
    <w:rsid w:val="00D8075B"/>
    <w:rsid w:val="00D8678B"/>
    <w:rsid w:val="00D87797"/>
    <w:rsid w:val="00DA2114"/>
    <w:rsid w:val="00DE09C0"/>
    <w:rsid w:val="00DE4A14"/>
    <w:rsid w:val="00DF320D"/>
    <w:rsid w:val="00DF71C8"/>
    <w:rsid w:val="00E02281"/>
    <w:rsid w:val="00E02476"/>
    <w:rsid w:val="00E129B8"/>
    <w:rsid w:val="00E21E7D"/>
    <w:rsid w:val="00E22FBC"/>
    <w:rsid w:val="00E24BF5"/>
    <w:rsid w:val="00E25338"/>
    <w:rsid w:val="00E51E44"/>
    <w:rsid w:val="00E54A7C"/>
    <w:rsid w:val="00E63348"/>
    <w:rsid w:val="00E77E88"/>
    <w:rsid w:val="00E8107D"/>
    <w:rsid w:val="00E960BB"/>
    <w:rsid w:val="00E96D99"/>
    <w:rsid w:val="00EA2074"/>
    <w:rsid w:val="00EA302A"/>
    <w:rsid w:val="00EA4832"/>
    <w:rsid w:val="00EA4E9D"/>
    <w:rsid w:val="00EC4899"/>
    <w:rsid w:val="00ED03AB"/>
    <w:rsid w:val="00ED32D2"/>
    <w:rsid w:val="00EE1334"/>
    <w:rsid w:val="00EE32DE"/>
    <w:rsid w:val="00EE5457"/>
    <w:rsid w:val="00F070AB"/>
    <w:rsid w:val="00F16CAA"/>
    <w:rsid w:val="00F17567"/>
    <w:rsid w:val="00F204C8"/>
    <w:rsid w:val="00F27A7B"/>
    <w:rsid w:val="00F526AF"/>
    <w:rsid w:val="00F617C3"/>
    <w:rsid w:val="00F7054D"/>
    <w:rsid w:val="00F7066B"/>
    <w:rsid w:val="00F83B28"/>
    <w:rsid w:val="00FA1895"/>
    <w:rsid w:val="00FA46E5"/>
    <w:rsid w:val="00FB7DBA"/>
    <w:rsid w:val="00FC1C25"/>
    <w:rsid w:val="00FC3F45"/>
    <w:rsid w:val="00FD0A9E"/>
    <w:rsid w:val="00FD24D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2328E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2328E"/>
    <w:rPr>
      <w:rFonts w:asciiTheme="minorHAnsi" w:eastAsiaTheme="minorEastAsia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D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D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D9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D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D9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A3C72-9A0C-4201-955C-4FD520157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1558</Words>
  <Characters>9350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2019-12-13T11:06:00Z</cp:lastPrinted>
  <dcterms:created xsi:type="dcterms:W3CDTF">2019-11-09T11:40:00Z</dcterms:created>
  <dcterms:modified xsi:type="dcterms:W3CDTF">2021-01-18T09:37:00Z</dcterms:modified>
</cp:coreProperties>
</file>